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F422D3" w:rsidP="000A1904">
      <w:pPr>
        <w:pStyle w:val="Titul2"/>
      </w:pPr>
      <w:r>
        <w:t xml:space="preserve">Název zakázky: </w:t>
      </w:r>
      <w:r w:rsidR="00CD5731" w:rsidRPr="00CD5731">
        <w:t xml:space="preserve">Vypracování projektové dokumentace </w:t>
      </w:r>
      <w:r w:rsidR="005F0F02" w:rsidRPr="005F0F02">
        <w:t>„Oprava trati v ús</w:t>
      </w:r>
      <w:r w:rsidR="005F0F02">
        <w:t>eku Mostek – Horka u Staré Paky</w:t>
      </w:r>
      <w:r w:rsidR="00CD5731" w:rsidRPr="00CD5731">
        <w:t>“</w:t>
      </w:r>
    </w:p>
    <w:p w:rsidR="007A6E42" w:rsidRPr="00D32554" w:rsidRDefault="007A6E42" w:rsidP="00E845F6">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Správa železniční dopravní cesty,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w:t>
      </w:r>
      <w:r w:rsidR="00E845F6">
        <w:rPr>
          <w:rFonts w:eastAsia="Times New Roman" w:cs="Arial"/>
          <w:snapToGrid w:val="0"/>
          <w:lang w:eastAsia="cs-CZ"/>
        </w:rPr>
        <w:t>ip Kudláček, tel.: 972 342 048,</w:t>
      </w:r>
      <w:r w:rsidR="00E845F6">
        <w:rPr>
          <w:rFonts w:eastAsia="Times New Roman" w:cs="Arial"/>
          <w:snapToGrid w:val="0"/>
          <w:lang w:eastAsia="cs-CZ"/>
        </w:rPr>
        <w:br/>
        <w:t xml:space="preserve"> </w:t>
      </w:r>
      <w:r w:rsidR="00E845F6">
        <w:rPr>
          <w:rFonts w:eastAsia="Times New Roman" w:cs="Arial"/>
          <w:snapToGrid w:val="0"/>
          <w:lang w:eastAsia="cs-CZ"/>
        </w:rPr>
        <w:tab/>
      </w:r>
      <w:r w:rsidR="00E845F6">
        <w:rPr>
          <w:rFonts w:eastAsia="Times New Roman" w:cs="Arial"/>
          <w:snapToGrid w:val="0"/>
          <w:lang w:eastAsia="cs-CZ"/>
        </w:rPr>
        <w:tab/>
      </w:r>
      <w:r w:rsidRPr="001C2A3F">
        <w:rPr>
          <w:rFonts w:eastAsia="Times New Roman" w:cs="Arial"/>
          <w:snapToGrid w:val="0"/>
          <w:lang w:eastAsia="cs-CZ"/>
        </w:rPr>
        <w:t>Kudlacek@szdc.cz</w:t>
      </w:r>
    </w:p>
    <w:p w:rsidR="001C2A3F" w:rsidRPr="001C2A3F" w:rsidRDefault="001C2A3F" w:rsidP="00E845F6">
      <w:pPr>
        <w:tabs>
          <w:tab w:val="left" w:pos="567"/>
          <w:tab w:val="left" w:pos="3544"/>
        </w:tabs>
        <w:spacing w:before="120"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Ing. J</w:t>
      </w:r>
      <w:r w:rsidR="00E845F6">
        <w:rPr>
          <w:rFonts w:eastAsia="Times New Roman" w:cs="Arial"/>
          <w:snapToGrid w:val="0"/>
          <w:lang w:eastAsia="cs-CZ"/>
        </w:rPr>
        <w:t>an Jirowetz, tel.: 972 341 425,</w:t>
      </w:r>
      <w:r w:rsidR="00E845F6">
        <w:rPr>
          <w:rFonts w:eastAsia="Times New Roman" w:cs="Arial"/>
          <w:snapToGrid w:val="0"/>
          <w:lang w:eastAsia="cs-CZ"/>
        </w:rPr>
        <w:br/>
        <w:t xml:space="preserve"> </w:t>
      </w:r>
      <w:r w:rsidR="00E845F6">
        <w:rPr>
          <w:rFonts w:eastAsia="Times New Roman" w:cs="Arial"/>
          <w:snapToGrid w:val="0"/>
          <w:lang w:eastAsia="cs-CZ"/>
        </w:rPr>
        <w:tab/>
      </w:r>
      <w:r w:rsidRPr="00E845F6">
        <w:rPr>
          <w:rFonts w:eastAsia="Times New Roman" w:cs="Arial"/>
          <w:snapToGrid w:val="0"/>
          <w:color w:val="000000" w:themeColor="text1"/>
          <w:lang w:eastAsia="cs-CZ"/>
        </w:rPr>
        <w:t>ORHKRzvz@szdc.cz.</w:t>
      </w:r>
    </w:p>
    <w:p w:rsidR="00E845F6" w:rsidRPr="00E845F6" w:rsidRDefault="001C2A3F" w:rsidP="00E845F6">
      <w:pPr>
        <w:numPr>
          <w:ilvl w:val="0"/>
          <w:numId w:val="38"/>
        </w:numPr>
        <w:tabs>
          <w:tab w:val="clear" w:pos="2204"/>
          <w:tab w:val="left" w:pos="567"/>
          <w:tab w:val="left" w:pos="3544"/>
        </w:tabs>
        <w:spacing w:before="120" w:after="0" w:line="240" w:lineRule="auto"/>
        <w:ind w:left="1134" w:hanging="425"/>
        <w:rPr>
          <w:rFonts w:cs="Arial"/>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E845F6" w:rsidRPr="00E845F6">
        <w:rPr>
          <w:rFonts w:cs="Arial"/>
        </w:rPr>
        <w:t>Ing. Miroslav Vojtěch</w:t>
      </w:r>
      <w:r w:rsidR="00E845F6">
        <w:rPr>
          <w:rFonts w:cs="Arial"/>
        </w:rPr>
        <w:t>, tel.: 972 341 312,</w:t>
      </w:r>
      <w:r w:rsidR="00E845F6">
        <w:rPr>
          <w:rFonts w:cs="Arial"/>
        </w:rPr>
        <w:br/>
        <w:t xml:space="preserve"> </w:t>
      </w:r>
      <w:r w:rsidR="00E845F6">
        <w:rPr>
          <w:rFonts w:cs="Arial"/>
        </w:rPr>
        <w:tab/>
      </w:r>
      <w:r w:rsidR="00E845F6" w:rsidRPr="00E845F6">
        <w:rPr>
          <w:rFonts w:cs="Arial"/>
        </w:rPr>
        <w:t xml:space="preserve">Vojtech@szdc.cz </w:t>
      </w:r>
    </w:p>
    <w:p w:rsidR="00E845F6" w:rsidRPr="00E845F6" w:rsidRDefault="00E845F6" w:rsidP="00E845F6">
      <w:pPr>
        <w:tabs>
          <w:tab w:val="left" w:pos="567"/>
          <w:tab w:val="left" w:pos="3544"/>
        </w:tabs>
        <w:spacing w:before="120"/>
        <w:ind w:left="2206"/>
        <w:rPr>
          <w:rFonts w:cs="Arial"/>
        </w:rPr>
      </w:pPr>
      <w:r w:rsidRPr="00E845F6">
        <w:rPr>
          <w:rFonts w:cs="Arial"/>
        </w:rPr>
        <w:tab/>
        <w:t xml:space="preserve">Ing. Lenka Staňková, </w:t>
      </w:r>
      <w:r>
        <w:rPr>
          <w:rFonts w:cs="Arial"/>
        </w:rPr>
        <w:t>tel.: 724 717 539,</w:t>
      </w:r>
      <w:r>
        <w:rPr>
          <w:rFonts w:cs="Arial"/>
        </w:rPr>
        <w:br/>
        <w:t xml:space="preserve"> </w:t>
      </w:r>
      <w:r>
        <w:rPr>
          <w:rFonts w:cs="Arial"/>
        </w:rPr>
        <w:tab/>
      </w:r>
      <w:r w:rsidRPr="00E845F6">
        <w:rPr>
          <w:rFonts w:cs="Arial"/>
        </w:rPr>
        <w:t>Stankova@szdc.cz</w:t>
      </w:r>
    </w:p>
    <w:p w:rsidR="001C2A3F" w:rsidRPr="001C2A3F" w:rsidRDefault="001C2A3F" w:rsidP="00E845F6">
      <w:pPr>
        <w:tabs>
          <w:tab w:val="left" w:pos="567"/>
          <w:tab w:val="left" w:pos="3544"/>
        </w:tabs>
        <w:spacing w:after="0" w:line="240" w:lineRule="auto"/>
        <w:rPr>
          <w:rFonts w:eastAsia="Times New Roman" w:cs="Arial"/>
          <w:snapToGrid w:val="0"/>
          <w:lang w:eastAsia="cs-CZ"/>
        </w:rPr>
      </w:pP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1C2A3F" w:rsidRPr="001C2A3F" w:rsidRDefault="001C2A3F" w:rsidP="00AC24CA">
      <w:pPr>
        <w:tabs>
          <w:tab w:val="left" w:pos="567"/>
          <w:tab w:val="left" w:pos="1985"/>
          <w:tab w:val="left" w:pos="4395"/>
        </w:tabs>
        <w:spacing w:after="0" w:line="240" w:lineRule="auto"/>
        <w:rPr>
          <w:rFonts w:eastAsia="Times New Roman" w:cs="Arial"/>
          <w:snapToGrid w:val="0"/>
          <w:lang w:eastAsia="cs-CZ"/>
        </w:rPr>
      </w:pPr>
      <w:r w:rsidRPr="001C2A3F">
        <w:rPr>
          <w:rFonts w:eastAsia="Times New Roman" w:cs="Arial"/>
          <w:snapToGrid w:val="0"/>
          <w:lang w:eastAsia="cs-CZ"/>
        </w:rPr>
        <w:tab/>
        <w:t>Kontaktní adresa, adresa pro zasílání smluvní korespondence a faktur:</w:t>
      </w:r>
    </w:p>
    <w:p w:rsidR="001C2A3F" w:rsidRPr="001C2A3F" w:rsidRDefault="009F3900" w:rsidP="00AC24CA">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Správa železniční dopravní cesty, státní organizace</w:t>
      </w:r>
    </w:p>
    <w:p w:rsidR="001C2A3F" w:rsidRPr="001C2A3F" w:rsidRDefault="009F3900" w:rsidP="00AC24CA">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9F3900" w:rsidP="00AC24CA">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9F3900" w:rsidP="00AC24CA">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AC24CA" w:rsidRDefault="009F3900" w:rsidP="00AC24CA">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125160">
        <w:rPr>
          <w:rFonts w:eastAsia="Times New Roman" w:cs="Arial"/>
          <w:snapToGrid w:val="0"/>
          <w:lang w:eastAsia="cs-CZ"/>
        </w:rPr>
        <w:t>„</w:t>
      </w:r>
      <w:r>
        <w:rPr>
          <w:rFonts w:eastAsia="Times New Roman" w:cs="Arial"/>
          <w:snapToGrid w:val="0"/>
          <w:lang w:eastAsia="cs-CZ"/>
        </w:rPr>
        <w:t>objednatel</w:t>
      </w:r>
      <w:r w:rsidR="00125160">
        <w:rPr>
          <w:rFonts w:eastAsia="Times New Roman" w:cs="Arial"/>
          <w:snapToGrid w:val="0"/>
          <w:lang w:eastAsia="cs-CZ"/>
        </w:rPr>
        <w:t>“</w:t>
      </w:r>
      <w:r w:rsidRPr="009020DB">
        <w:rPr>
          <w:rFonts w:eastAsia="Times New Roman" w:cs="Arial"/>
          <w:snapToGrid w:val="0"/>
          <w:lang w:eastAsia="cs-CZ"/>
        </w:rPr>
        <w:t>)</w:t>
      </w:r>
    </w:p>
    <w:p w:rsidR="00B42F40" w:rsidRDefault="009F3900" w:rsidP="00AC24CA">
      <w:pPr>
        <w:pStyle w:val="Textbezodsazen"/>
        <w:tabs>
          <w:tab w:val="left" w:pos="567"/>
        </w:tabs>
        <w:spacing w:before="120"/>
        <w:rPr>
          <w:b/>
        </w:rPr>
      </w:pPr>
      <w:r>
        <w:tab/>
      </w:r>
      <w:r w:rsidR="001C2A3F" w:rsidRPr="00B42F40">
        <w:t xml:space="preserve">číslo smlouvy: </w:t>
      </w:r>
      <w:r w:rsidR="0079781E" w:rsidRPr="0079781E">
        <w:rPr>
          <w:b/>
        </w:rPr>
        <w:t>S 640 106 300 19</w:t>
      </w:r>
    </w:p>
    <w:p w:rsidR="00AC24CA" w:rsidRDefault="00AC24CA" w:rsidP="00AC24CA">
      <w:pPr>
        <w:pStyle w:val="Textbezodsazen"/>
        <w:tabs>
          <w:tab w:val="left" w:pos="567"/>
        </w:tabs>
      </w:pPr>
      <w:r>
        <w:tab/>
      </w:r>
      <w:proofErr w:type="spellStart"/>
      <w:r>
        <w:t>evid</w:t>
      </w:r>
      <w:proofErr w:type="spellEnd"/>
      <w:r>
        <w:t>. číslo registru VZ:</w:t>
      </w:r>
      <w:r w:rsidR="00FA4D30">
        <w:t xml:space="preserve"> </w:t>
      </w:r>
      <w:r w:rsidR="000A1904" w:rsidRPr="000414CA">
        <w:t>64019</w:t>
      </w:r>
      <w:r w:rsidR="000414CA" w:rsidRPr="000414CA">
        <w:t>122</w:t>
      </w:r>
    </w:p>
    <w:p w:rsidR="00B42F40" w:rsidRPr="00B42F40" w:rsidRDefault="00F422D3" w:rsidP="00AC24CA">
      <w:pPr>
        <w:pStyle w:val="Textbezodsazen"/>
        <w:ind w:firstLine="567"/>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lastRenderedPageBreak/>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AC24CA">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AC24CA">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125160">
        <w:rPr>
          <w:rFonts w:eastAsia="Times New Roman" w:cs="Arial"/>
          <w:snapToGrid w:val="0"/>
          <w:lang w:eastAsia="cs-CZ"/>
        </w:rPr>
        <w:t>„</w:t>
      </w:r>
      <w:r w:rsidRPr="009020DB">
        <w:rPr>
          <w:rFonts w:eastAsia="Times New Roman" w:cs="Arial"/>
          <w:snapToGrid w:val="0"/>
          <w:lang w:eastAsia="cs-CZ"/>
        </w:rPr>
        <w:t>zhotovitel</w:t>
      </w:r>
      <w:r w:rsidR="00125160">
        <w:rPr>
          <w:rFonts w:eastAsia="Times New Roman" w:cs="Arial"/>
          <w:snapToGrid w:val="0"/>
          <w:lang w:eastAsia="cs-CZ"/>
        </w:rPr>
        <w:t>“</w:t>
      </w:r>
      <w:r w:rsidRPr="009020DB">
        <w:rPr>
          <w:rFonts w:eastAsia="Times New Roman" w:cs="Arial"/>
          <w:snapToGrid w:val="0"/>
          <w:lang w:eastAsia="cs-CZ"/>
        </w:rPr>
        <w:t>)</w:t>
      </w:r>
    </w:p>
    <w:p w:rsidR="00F422D3" w:rsidRPr="00B42F40" w:rsidRDefault="009F3900" w:rsidP="00AC24CA">
      <w:pPr>
        <w:pStyle w:val="Textbezodsazen"/>
        <w:tabs>
          <w:tab w:val="left" w:pos="567"/>
        </w:tabs>
      </w:pPr>
      <w:r>
        <w:tab/>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5140E3" w:rsidRDefault="005140E3" w:rsidP="00D32554">
      <w:pPr>
        <w:pStyle w:val="Textbezodsazen"/>
        <w:rPr>
          <w:b/>
        </w:rPr>
      </w:pPr>
    </w:p>
    <w:p w:rsidR="005140E3" w:rsidRDefault="005140E3" w:rsidP="00D32554">
      <w:pPr>
        <w:pStyle w:val="Textbezodsazen"/>
        <w:rPr>
          <w:b/>
        </w:rPr>
      </w:pP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0414CA">
      <w:pPr>
        <w:pStyle w:val="Text1-1"/>
      </w:pPr>
      <w:r w:rsidRPr="00657A25">
        <w:t xml:space="preserve">Výzva k podání nabídky na realizaci veřejné zakázky </w:t>
      </w:r>
      <w:r w:rsidR="005F0F02" w:rsidRPr="005F0F02">
        <w:t>Vypracování projektové dokumentace „Oprava trati v ús</w:t>
      </w:r>
      <w:r w:rsidR="005F0F02">
        <w:t>eku Mostek – Horka u Staré Paky</w:t>
      </w:r>
      <w:r w:rsidR="00CD5731" w:rsidRPr="00CD5731">
        <w:t>“</w:t>
      </w:r>
      <w:r w:rsidR="00C165C5">
        <w:t>, č.</w:t>
      </w:r>
      <w:r w:rsidR="000146EF">
        <w:t xml:space="preserve"> j.:</w:t>
      </w:r>
      <w:r w:rsidR="00C165C5">
        <w:t xml:space="preserve"> </w:t>
      </w:r>
      <w:r w:rsidR="000414CA" w:rsidRPr="000414CA">
        <w:t>28878/2019-SŽDC-OŘ HKR-ST HKR</w:t>
      </w:r>
      <w:bookmarkStart w:id="0" w:name="_GoBack"/>
      <w:bookmarkEnd w:id="0"/>
      <w:r>
        <w:t xml:space="preserve">   </w:t>
      </w:r>
      <w:r w:rsidR="00092DB7">
        <w:t>ze dne</w:t>
      </w:r>
      <w:r>
        <w:t xml:space="preserve"> </w:t>
      </w:r>
      <w:r w:rsidRPr="000A1904">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 jeho prováděcí vyhlášky, vyhláška č.177/1995 Sb., kterou se vydává stavební a technický řád drah,</w:t>
      </w:r>
      <w:r>
        <w:t xml:space="preserve"> </w:t>
      </w:r>
      <w:r w:rsidRPr="00A02B1F">
        <w:t>zákon č. 266/1994 Sb., o dráhách, vyhláška č. 146/2008 Sb., o 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F24489">
      <w:pPr>
        <w:pStyle w:val="Text1-1"/>
      </w:pPr>
      <w:r w:rsidRPr="00EF05B5">
        <w:rPr>
          <w:rFonts w:eastAsia="Times New Roman" w:cs="Arial"/>
          <w:snapToGrid w:val="0"/>
          <w:lang w:eastAsia="cs-CZ"/>
        </w:rPr>
        <w:t>Technické kvalitativní podmínky staveb státních drah (dále jen „TKP“), české technické normy a interní předpisy objednatele vyjmenované v příslušných kapitolách TKP staveb státních drah, Obchodní podmínky na projekční práce u OŘ Hradec Králové, Technické podmínky na opravné práce u </w:t>
      </w:r>
      <w:proofErr w:type="gramStart"/>
      <w:r w:rsidRPr="00EF05B5">
        <w:rPr>
          <w:rFonts w:eastAsia="Times New Roman" w:cs="Arial"/>
          <w:snapToGrid w:val="0"/>
          <w:lang w:eastAsia="cs-CZ"/>
        </w:rPr>
        <w:t>OŘ</w:t>
      </w:r>
      <w:proofErr w:type="gramEnd"/>
      <w:r w:rsidRPr="00EF05B5">
        <w:rPr>
          <w:rFonts w:eastAsia="Times New Roman" w:cs="Arial"/>
          <w:snapToGrid w:val="0"/>
          <w:lang w:eastAsia="cs-CZ"/>
        </w:rPr>
        <w:t xml:space="preserve"> HKR, zákony a vyhlášky týkající se ekologie, požární ochrany, bezpečnosti a ochrany zdraví při práci, předpis SŽDC Bp1, dokumentace a 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 budou objednatelem uplatněny. Tyto změny budou řešeny písemnými dodatky k této smlouvě.</w:t>
      </w:r>
    </w:p>
    <w:p w:rsidR="005140E3" w:rsidRDefault="005140E3" w:rsidP="005140E3"/>
    <w:p w:rsidR="005140E3" w:rsidRPr="005140E3" w:rsidRDefault="005140E3" w:rsidP="005140E3"/>
    <w:p w:rsidR="00F24489" w:rsidRDefault="007D0186" w:rsidP="00F24489">
      <w:pPr>
        <w:pStyle w:val="Nadpis1-1"/>
      </w:pPr>
      <w:r>
        <w:t>Název a předmět díla</w:t>
      </w:r>
    </w:p>
    <w:p w:rsidR="007D0186" w:rsidRPr="00324258" w:rsidRDefault="007D0186" w:rsidP="005F0F02">
      <w:pPr>
        <w:pStyle w:val="Text1-1"/>
      </w:pPr>
      <w:r w:rsidRPr="00324258">
        <w:t xml:space="preserve">Název díla: </w:t>
      </w:r>
      <w:r w:rsidR="005F0F02" w:rsidRPr="005F0F02">
        <w:t>Vypracování projektové dokumentace „Oprava trati v úseku Mostek – Horka u Staré Paky“</w:t>
      </w:r>
      <w:r w:rsidRPr="00E845F6">
        <w:t>.</w:t>
      </w:r>
    </w:p>
    <w:p w:rsidR="0088231A" w:rsidRDefault="00D06BD0" w:rsidP="0088231A">
      <w:pPr>
        <w:pStyle w:val="Text1-1"/>
      </w:pPr>
      <w:r w:rsidRPr="00890041">
        <w:t xml:space="preserve">Předmětem díla je </w:t>
      </w:r>
      <w:r w:rsidRPr="006D7050">
        <w:t xml:space="preserve">vyhotovení projektové dokumentace </w:t>
      </w:r>
      <w:r w:rsidRPr="00434F96">
        <w:t>pro následné zadání veřejné zakázky, která bude splňovat podmínku</w:t>
      </w:r>
      <w:r w:rsidR="0030776E">
        <w:t xml:space="preserve"> řád</w:t>
      </w:r>
      <w:r w:rsidR="00B656D7">
        <w:t>ného a jednoznačného zadání</w:t>
      </w:r>
      <w:r w:rsidR="000146EF">
        <w:t xml:space="preserve"> pro</w:t>
      </w:r>
      <w:r w:rsidR="00B656D7">
        <w:t xml:space="preserve"> </w:t>
      </w:r>
      <w:r w:rsidR="002C3883" w:rsidRPr="002C3883">
        <w:t xml:space="preserve">opravu trati v úseku </w:t>
      </w:r>
      <w:r w:rsidR="0088231A">
        <w:lastRenderedPageBreak/>
        <w:t>Mostek – Horka u Staré Paky</w:t>
      </w:r>
      <w:r w:rsidR="002C3883">
        <w:t>,</w:t>
      </w:r>
      <w:r w:rsidR="002C3883" w:rsidRPr="002C3883">
        <w:t xml:space="preserve"> </w:t>
      </w:r>
      <w:r w:rsidR="0088231A" w:rsidRPr="0088231A">
        <w:t>spočívající zejména v souvislé výměně kolejnic, souvislé výměně pražců, opravě mostních objektů, strojním čistění štěrkového lože, úpravě geometrických parametrů kole</w:t>
      </w:r>
      <w:r w:rsidR="0088231A">
        <w:t>je a zřízení bezstykové koleje.</w:t>
      </w:r>
    </w:p>
    <w:p w:rsidR="0088231A" w:rsidRPr="00413997" w:rsidRDefault="0088231A" w:rsidP="0088231A">
      <w:pPr>
        <w:pStyle w:val="Odstavecseseznamem"/>
        <w:spacing w:after="0"/>
        <w:ind w:left="709"/>
        <w:rPr>
          <w:noProof/>
          <w:u w:val="single"/>
        </w:rPr>
      </w:pPr>
      <w:r w:rsidRPr="00413997">
        <w:rPr>
          <w:noProof/>
          <w:u w:val="single"/>
        </w:rPr>
        <w:t xml:space="preserve">Předmětem </w:t>
      </w:r>
      <w:r w:rsidR="003F79D7">
        <w:rPr>
          <w:noProof/>
          <w:u w:val="single"/>
        </w:rPr>
        <w:t>díla</w:t>
      </w:r>
      <w:r w:rsidRPr="00413997">
        <w:rPr>
          <w:noProof/>
          <w:u w:val="single"/>
        </w:rPr>
        <w:t xml:space="preserve"> je dále:</w:t>
      </w:r>
    </w:p>
    <w:p w:rsidR="0088231A" w:rsidRDefault="0088231A" w:rsidP="0088231A">
      <w:pPr>
        <w:pStyle w:val="Odstavecseseznamem"/>
        <w:spacing w:after="0"/>
        <w:ind w:left="709"/>
        <w:rPr>
          <w:noProof/>
        </w:rPr>
      </w:pPr>
      <w:r>
        <w:rPr>
          <w:noProof/>
        </w:rPr>
        <w:t>- zajištění autorského dozoru v průběhu realizace stavby,</w:t>
      </w:r>
    </w:p>
    <w:p w:rsidR="0088231A" w:rsidRDefault="0088231A" w:rsidP="0088231A">
      <w:pPr>
        <w:pStyle w:val="Odstavecseseznamem"/>
        <w:spacing w:after="0"/>
        <w:ind w:left="709"/>
        <w:rPr>
          <w:noProof/>
        </w:rPr>
      </w:pPr>
      <w:r>
        <w:rPr>
          <w:noProof/>
        </w:rPr>
        <w:t>- zajištění stavebního povolení dle zákona č. 183/2006 Sb., o územním plánování a stavebním řádu (stavební zákon), včetně potřebných vyjádření,</w:t>
      </w:r>
    </w:p>
    <w:p w:rsidR="0088231A" w:rsidRDefault="0088231A" w:rsidP="0088231A">
      <w:pPr>
        <w:pStyle w:val="Odstavecseseznamem"/>
        <w:spacing w:after="0"/>
        <w:ind w:left="709"/>
        <w:rPr>
          <w:noProof/>
        </w:rPr>
      </w:pPr>
      <w:r>
        <w:rPr>
          <w:noProof/>
        </w:rPr>
        <w:t>- zapracování připomínek Odboru provozuschopnosti O15,</w:t>
      </w:r>
    </w:p>
    <w:p w:rsidR="0088231A" w:rsidRDefault="0088231A" w:rsidP="0088231A">
      <w:pPr>
        <w:pStyle w:val="Text1-1"/>
        <w:numPr>
          <w:ilvl w:val="0"/>
          <w:numId w:val="0"/>
        </w:numPr>
        <w:ind w:left="737"/>
      </w:pPr>
      <w:r>
        <w:rPr>
          <w:noProof/>
        </w:rPr>
        <w:t xml:space="preserve">- </w:t>
      </w:r>
      <w:r w:rsidRPr="00413997">
        <w:rPr>
          <w:noProof/>
        </w:rPr>
        <w:t>vypracování plánu BOZP</w:t>
      </w:r>
      <w:r>
        <w:rPr>
          <w:noProof/>
        </w:rPr>
        <w:t>.</w:t>
      </w:r>
    </w:p>
    <w:p w:rsidR="00D06BD0" w:rsidRPr="00890041" w:rsidRDefault="0088231A" w:rsidP="0088231A">
      <w:pPr>
        <w:pStyle w:val="Text1-1"/>
        <w:numPr>
          <w:ilvl w:val="0"/>
          <w:numId w:val="0"/>
        </w:numPr>
        <w:ind w:left="737"/>
      </w:pPr>
      <w:r>
        <w:t>K</w:t>
      </w:r>
      <w:r w:rsidR="00D06BD0" w:rsidRPr="00890041">
        <w:t>onkrétně je rozsah díla popsán v dokumentaci, jež byla zveřejněna jako součást Zadávací dokumentace. Zhotovitel se zavazuje provést dílo v souladu s podmínkami stanovenými touto smlouvou o dílo, Výzvou, Zadávací dokumentací, Nabídkou zhotovitele a ostatními výše uvedenými dokumenty.</w:t>
      </w:r>
    </w:p>
    <w:p w:rsidR="00557DDF" w:rsidRPr="00456B88" w:rsidRDefault="004112D1" w:rsidP="00557DDF">
      <w:pPr>
        <w:pStyle w:val="Text1-1"/>
      </w:pPr>
      <w:r>
        <w:t>P</w:t>
      </w:r>
      <w:r w:rsidR="00557DDF" w:rsidRPr="00456B88">
        <w:t>rojektová dokumentace stavby bude obsahovat tyto části:</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 xml:space="preserve">Technická </w:t>
      </w:r>
      <w:r w:rsidR="00AE50B8">
        <w:rPr>
          <w:rFonts w:asciiTheme="minorHAnsi" w:hAnsiTheme="minorHAnsi"/>
          <w:b w:val="0"/>
          <w:caps w:val="0"/>
          <w:sz w:val="18"/>
        </w:rPr>
        <w:t>zpráva</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 parcele, projednání s orgány státní správy a správců sítí)</w:t>
      </w:r>
    </w:p>
    <w:p w:rsidR="00557DDF" w:rsidRPr="00557DDF" w:rsidRDefault="003F79D7" w:rsidP="00557DDF">
      <w:r>
        <w:tab/>
      </w:r>
      <w:r w:rsidR="00557DDF" w:rsidRPr="00557DDF">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 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rsidR="005140E3" w:rsidRDefault="00624262" w:rsidP="005140E3">
      <w:pPr>
        <w:pStyle w:val="Text1-1"/>
      </w:pPr>
      <w:r w:rsidRPr="00624262">
        <w:t>Dílo bude ve vlastnictví České republiky s právem hospodařit s majetkem státu pro objednatele.</w:t>
      </w:r>
    </w:p>
    <w:p w:rsidR="005140E3" w:rsidRDefault="005140E3" w:rsidP="005140E3"/>
    <w:p w:rsidR="005140E3" w:rsidRPr="005140E3" w:rsidRDefault="005140E3" w:rsidP="005140E3"/>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C11E78" w:rsidRDefault="00C11E78" w:rsidP="00C11E78">
      <w:pPr>
        <w:pStyle w:val="Text1-1"/>
        <w:numPr>
          <w:ilvl w:val="0"/>
          <w:numId w:val="0"/>
        </w:numPr>
        <w:ind w:firstLine="709"/>
      </w:pPr>
      <w:r w:rsidRPr="0088231A">
        <w:rPr>
          <w:b/>
        </w:rPr>
        <w:t>zahájení:</w:t>
      </w:r>
      <w:r>
        <w:tab/>
        <w:t>dnem účinnosti smlouvy</w:t>
      </w:r>
      <w:r w:rsidR="0088231A">
        <w:t>,</w:t>
      </w:r>
      <w:r>
        <w:tab/>
      </w:r>
      <w:r>
        <w:tab/>
      </w:r>
      <w:r>
        <w:tab/>
      </w:r>
    </w:p>
    <w:p w:rsidR="0088231A" w:rsidRDefault="0088231A" w:rsidP="0088231A">
      <w:pPr>
        <w:tabs>
          <w:tab w:val="left" w:pos="709"/>
        </w:tabs>
        <w:spacing w:after="0"/>
        <w:ind w:firstLine="426"/>
      </w:pPr>
      <w:r>
        <w:tab/>
        <w:t>dílčí termíny plnění:</w:t>
      </w:r>
    </w:p>
    <w:p w:rsidR="0088231A" w:rsidRDefault="0088231A" w:rsidP="0088231A">
      <w:pPr>
        <w:tabs>
          <w:tab w:val="left" w:pos="1985"/>
        </w:tabs>
        <w:spacing w:before="120" w:after="0"/>
        <w:ind w:left="1979" w:hanging="1270"/>
      </w:pPr>
      <w:r w:rsidRPr="00413997">
        <w:t>I. Etapa:</w:t>
      </w:r>
      <w:r>
        <w:t xml:space="preserve"> </w:t>
      </w:r>
      <w:r>
        <w:tab/>
        <w:t xml:space="preserve">definitivní odevzdání aktualizované a projednané projektové dokumentace včetně nákladové části: do 31. 1. </w:t>
      </w:r>
      <w:r w:rsidR="0079781E">
        <w:t>2020</w:t>
      </w:r>
      <w:r>
        <w:t>,</w:t>
      </w:r>
    </w:p>
    <w:p w:rsidR="0088231A" w:rsidRDefault="0088231A" w:rsidP="0088231A">
      <w:pPr>
        <w:tabs>
          <w:tab w:val="left" w:pos="709"/>
          <w:tab w:val="left" w:pos="1985"/>
        </w:tabs>
        <w:spacing w:after="0"/>
        <w:ind w:left="1980" w:hanging="1272"/>
      </w:pPr>
      <w:r>
        <w:rPr>
          <w:b/>
        </w:rPr>
        <w:tab/>
      </w:r>
      <w:r w:rsidRPr="00413997">
        <w:t>II. Etapa:</w:t>
      </w:r>
      <w:r>
        <w:t xml:space="preserve"> </w:t>
      </w:r>
      <w:r>
        <w:tab/>
        <w:t>zajištění vydání stavebního povolení včetně potřebných vyjádření do 30. 4. </w:t>
      </w:r>
      <w:r w:rsidR="0079781E">
        <w:t>2020</w:t>
      </w:r>
      <w:r>
        <w:t>,</w:t>
      </w:r>
    </w:p>
    <w:p w:rsidR="0088231A" w:rsidRDefault="0088231A" w:rsidP="0088231A">
      <w:pPr>
        <w:tabs>
          <w:tab w:val="left" w:pos="709"/>
          <w:tab w:val="left" w:pos="1985"/>
        </w:tabs>
        <w:spacing w:after="0"/>
        <w:ind w:firstLine="426"/>
      </w:pPr>
      <w:r>
        <w:rPr>
          <w:b/>
        </w:rPr>
        <w:tab/>
      </w:r>
      <w:r w:rsidRPr="00413997">
        <w:t>III. Etapa:</w:t>
      </w:r>
      <w:r>
        <w:t xml:space="preserve"> </w:t>
      </w:r>
      <w:r>
        <w:tab/>
        <w:t>zajištění autorského dozoru při realizaci: v průběhu realizace stavby,</w:t>
      </w:r>
    </w:p>
    <w:p w:rsidR="0088231A" w:rsidRPr="00B204B5" w:rsidRDefault="0088231A" w:rsidP="0088231A">
      <w:pPr>
        <w:tabs>
          <w:tab w:val="left" w:pos="426"/>
        </w:tabs>
        <w:spacing w:before="120" w:after="0"/>
        <w:ind w:firstLine="425"/>
      </w:pPr>
      <w:r>
        <w:tab/>
      </w:r>
      <w:r>
        <w:tab/>
      </w:r>
      <w:r>
        <w:rPr>
          <w:b/>
        </w:rPr>
        <w:t>u</w:t>
      </w:r>
      <w:r w:rsidRPr="0088231A">
        <w:rPr>
          <w:b/>
        </w:rPr>
        <w:t>končení plnění:</w:t>
      </w:r>
      <w:r>
        <w:t xml:space="preserve"> dnem řádného předání stavby (včetně odstranění vad a nedodělků),</w:t>
      </w:r>
      <w:r>
        <w:br/>
        <w:t xml:space="preserve"> </w:t>
      </w:r>
      <w:r>
        <w:tab/>
      </w:r>
      <w:r>
        <w:tab/>
        <w:t>která je předmětem projektové dokumentace, zhotovitelem stavby.</w:t>
      </w:r>
    </w:p>
    <w:p w:rsidR="005140E3" w:rsidRDefault="005140E3" w:rsidP="00C11E78">
      <w:pPr>
        <w:pStyle w:val="Text1-1"/>
        <w:numPr>
          <w:ilvl w:val="0"/>
          <w:numId w:val="0"/>
        </w:numPr>
        <w:ind w:firstLine="709"/>
      </w:pPr>
    </w:p>
    <w:p w:rsidR="00F24489" w:rsidRDefault="00D84FB3" w:rsidP="00214C3E">
      <w:pPr>
        <w:pStyle w:val="Nadpis1-1"/>
      </w:pPr>
      <w:r>
        <w:t>CENA ZA DÍLO</w:t>
      </w:r>
    </w:p>
    <w:p w:rsidR="00D84FB3" w:rsidRPr="00092818" w:rsidRDefault="00D84FB3" w:rsidP="00D84FB3">
      <w:pPr>
        <w:pStyle w:val="Text1-1"/>
      </w:pPr>
      <w:r w:rsidRPr="00834E82">
        <w:t>Cena za zhotovení díla byla stanovena na základě zadávacího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Pr>
          <w:rFonts w:ascii="Arial" w:hAnsi="Arial" w:cs="Arial"/>
          <w:sz w:val="22"/>
          <w:szCs w:val="22"/>
        </w:rPr>
        <w:tab/>
        <w:t xml:space="preserve">slovy:         </w:t>
      </w:r>
      <w:r w:rsidRPr="00B42F40">
        <w:t>"</w:t>
      </w:r>
      <w:r w:rsidRPr="00B42F40">
        <w:rPr>
          <w:rStyle w:val="Tun"/>
        </w:rPr>
        <w:t>[</w:t>
      </w:r>
      <w:r w:rsidRPr="00B42F40">
        <w:rPr>
          <w:rStyle w:val="Tun"/>
          <w:highlight w:val="yellow"/>
        </w:rPr>
        <w:t>VLOŽÍ ZHOTOVITEL</w:t>
      </w:r>
      <w:r w:rsidRPr="00B42F40">
        <w:rPr>
          <w:rStyle w:val="Tun"/>
        </w:rPr>
        <w:t>]</w:t>
      </w:r>
      <w:r w:rsidRPr="00B42F40">
        <w:t>"</w:t>
      </w:r>
      <w:r>
        <w:rPr>
          <w:rFonts w:ascii="Arial" w:hAnsi="Arial" w:cs="Arial"/>
          <w:szCs w:val="22"/>
        </w:rPr>
        <w:t xml:space="preserve"> korun českých.</w:t>
      </w:r>
    </w:p>
    <w:p w:rsidR="00D84FB3" w:rsidRPr="00D84FB3" w:rsidRDefault="00D84FB3" w:rsidP="00D84FB3">
      <w:pPr>
        <w:pStyle w:val="Zkladntext3"/>
        <w:widowControl w:val="0"/>
        <w:spacing w:line="247" w:lineRule="auto"/>
        <w:ind w:left="709" w:right="-1"/>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5140E3" w:rsidRDefault="005140E3" w:rsidP="005140E3">
      <w:pPr>
        <w:pStyle w:val="Text1-1"/>
        <w:numPr>
          <w:ilvl w:val="0"/>
          <w:numId w:val="0"/>
        </w:numPr>
        <w:ind w:left="737"/>
      </w:pPr>
    </w:p>
    <w:p w:rsidR="005140E3" w:rsidRDefault="005140E3" w:rsidP="005140E3">
      <w:pPr>
        <w:pStyle w:val="Text1-1"/>
        <w:numPr>
          <w:ilvl w:val="0"/>
          <w:numId w:val="0"/>
        </w:numPr>
        <w:ind w:left="737"/>
      </w:pP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 xml:space="preserve">Smluvní strana, která zavinila a odpovídá za přerušení realizace prací na díle, je povinna druhé smluvní straně nahradit prokazatelně oprávněně vynaložené náklady i způsobenou škodu ve smyslu Obchodních podmínek na projekční práce u </w:t>
      </w:r>
      <w:proofErr w:type="gramStart"/>
      <w:r>
        <w:t>OŘ</w:t>
      </w:r>
      <w:proofErr w:type="gramEnd"/>
      <w:r>
        <w:t xml:space="preserve"> HKR.</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 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 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 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 provozované železniční dopravní cesty SŽDC“.</w:t>
      </w:r>
    </w:p>
    <w:p w:rsidR="006C7460" w:rsidRDefault="006C7460" w:rsidP="006C7460">
      <w:pPr>
        <w:pStyle w:val="Text1-1"/>
      </w:pPr>
      <w:r>
        <w:t xml:space="preserve">V případě, že se osoba, kterou zhotovitel využívá při plnění předmětu této smlouvy, a 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5140E3" w:rsidRDefault="005140E3" w:rsidP="005140E3">
      <w:pPr>
        <w:pStyle w:val="Text1-1"/>
        <w:numPr>
          <w:ilvl w:val="0"/>
          <w:numId w:val="0"/>
        </w:numPr>
        <w:ind w:left="737"/>
      </w:pPr>
    </w:p>
    <w:p w:rsidR="005140E3" w:rsidRPr="00092818" w:rsidRDefault="005140E3" w:rsidP="005140E3">
      <w:pPr>
        <w:pStyle w:val="Text1-1"/>
        <w:numPr>
          <w:ilvl w:val="0"/>
          <w:numId w:val="0"/>
        </w:numPr>
        <w:ind w:left="737"/>
      </w:pPr>
    </w:p>
    <w:p w:rsidR="007A7344" w:rsidRDefault="00D232F4" w:rsidP="00214C3E">
      <w:pPr>
        <w:pStyle w:val="Nadpis1-1"/>
      </w:pPr>
      <w:r>
        <w:t>ZÁRUKA ZA DÍLO</w:t>
      </w:r>
    </w:p>
    <w:p w:rsidR="00A50C2E"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projektové dokumentace.</w:t>
      </w:r>
    </w:p>
    <w:p w:rsidR="007A7344" w:rsidRDefault="00D232F4" w:rsidP="007A7344">
      <w:pPr>
        <w:pStyle w:val="Text1-1"/>
      </w:pPr>
      <w:r>
        <w:rPr>
          <w:spacing w:val="2"/>
        </w:rPr>
        <w:t xml:space="preserve">V dalším platí článek 11 </w:t>
      </w:r>
      <w:r>
        <w:t xml:space="preserve">Obchodních podmínek na projekční práce u </w:t>
      </w:r>
      <w:proofErr w:type="gramStart"/>
      <w:r>
        <w:t>OŘ</w:t>
      </w:r>
      <w:proofErr w:type="gramEnd"/>
      <w:r>
        <w:t xml:space="preserve"> HKR.</w:t>
      </w:r>
    </w:p>
    <w:p w:rsidR="005140E3" w:rsidRDefault="005140E3" w:rsidP="005140E3">
      <w:pPr>
        <w:pStyle w:val="Text1-1"/>
        <w:numPr>
          <w:ilvl w:val="0"/>
          <w:numId w:val="0"/>
        </w:numPr>
        <w:ind w:left="737"/>
      </w:pPr>
    </w:p>
    <w:p w:rsidR="005140E3" w:rsidRPr="007A7344" w:rsidRDefault="005140E3" w:rsidP="005140E3">
      <w:pPr>
        <w:pStyle w:val="Text1-1"/>
        <w:numPr>
          <w:ilvl w:val="0"/>
          <w:numId w:val="0"/>
        </w:numPr>
        <w:ind w:left="737"/>
      </w:pPr>
    </w:p>
    <w:p w:rsidR="00F24489" w:rsidRDefault="00C63B8E" w:rsidP="00214C3E">
      <w:pPr>
        <w:pStyle w:val="Nadpis1-1"/>
      </w:pPr>
      <w:r>
        <w:t>PLATEBNÍ PODMÍNKY</w:t>
      </w:r>
    </w:p>
    <w:p w:rsidR="00C63B8E" w:rsidRPr="00C63B8E" w:rsidRDefault="00C63B8E" w:rsidP="00214C3E">
      <w:pPr>
        <w:pStyle w:val="Text1-1"/>
      </w:pPr>
      <w:r w:rsidRPr="00C63B8E">
        <w:rPr>
          <w:rFonts w:eastAsia="Times New Roman" w:cs="Arial"/>
          <w:snapToGrid w:val="0"/>
          <w:lang w:eastAsia="cs-CZ"/>
        </w:rPr>
        <w:t xml:space="preserve">Zaplacení smluvní ceny díla dle čl. </w:t>
      </w:r>
      <w:proofErr w:type="gramStart"/>
      <w:r w:rsidRPr="00C63B8E">
        <w:rPr>
          <w:rFonts w:eastAsia="Times New Roman" w:cs="Arial"/>
          <w:snapToGrid w:val="0"/>
          <w:lang w:eastAsia="cs-CZ"/>
        </w:rPr>
        <w:t>5.1. této</w:t>
      </w:r>
      <w:proofErr w:type="gramEnd"/>
      <w:r w:rsidRPr="00C63B8E">
        <w:rPr>
          <w:rFonts w:eastAsia="Times New Roman" w:cs="Arial"/>
          <w:snapToGrid w:val="0"/>
          <w:lang w:eastAsia="cs-CZ"/>
        </w:rPr>
        <w:t xml:space="preserve"> smlouvy provede objednatel úhradou faktury, podle dále uvedených podmínek a v souladu se zákonem č. 235/2004 Sb., o dani z přidané hodnoty, ve znění pozdějších předpisů </w:t>
      </w:r>
      <w:r w:rsidRPr="00C63B8E">
        <w:rPr>
          <w:rFonts w:eastAsia="Times New Roman" w:cs="Arial"/>
          <w:bCs/>
          <w:snapToGrid w:val="0"/>
          <w:lang w:eastAsia="cs-CZ"/>
        </w:rPr>
        <w:t>(dále jen „ZDPH“)</w:t>
      </w:r>
      <w:r w:rsidRPr="00C63B8E">
        <w:rPr>
          <w:rFonts w:eastAsia="Times New Roman" w:cs="Arial"/>
          <w:snapToGrid w:val="0"/>
          <w:lang w:eastAsia="cs-CZ"/>
        </w:rPr>
        <w:t xml:space="preserve">. V případě, že faktura nebude mít všechny náležitosti uvedené v této smlouvě a Obchodních podmínkách na projekční práce u </w:t>
      </w:r>
      <w:proofErr w:type="gramStart"/>
      <w:r w:rsidRPr="00C63B8E">
        <w:rPr>
          <w:rFonts w:eastAsia="Times New Roman" w:cs="Arial"/>
          <w:snapToGrid w:val="0"/>
          <w:lang w:eastAsia="cs-CZ"/>
        </w:rPr>
        <w:t>OŘ</w:t>
      </w:r>
      <w:proofErr w:type="gramEnd"/>
      <w:r w:rsidRPr="00C63B8E">
        <w:rPr>
          <w:rFonts w:eastAsia="Times New Roman" w:cs="Arial"/>
          <w:snapToGrid w:val="0"/>
          <w:lang w:eastAsia="cs-CZ"/>
        </w:rPr>
        <w:t xml:space="preserve"> HKR, je objednatel oprávněn fakturu vrátit zhotoviteli a nevzniká prodlení s placením. Zhotovitel je povinen v takovém případě vystavit novou fakturu a doručit ji objednateli na jeho kontaktní adresu</w:t>
      </w:r>
      <w:r>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Pr="00C63B8E">
        <w:rPr>
          <w:rFonts w:cs="Arial"/>
        </w:rPr>
        <w:t>Správa železniční dopravní cesty,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B959FE" w:rsidRDefault="00C63B8E" w:rsidP="00C63B8E">
      <w:pPr>
        <w:pStyle w:val="Text1-1"/>
      </w:pPr>
      <w:r w:rsidRPr="00B959FE">
        <w:t>Kontaktní adresa pro zasílání faktur je uvedena v článku 1. této smlouvy.</w:t>
      </w:r>
    </w:p>
    <w:p w:rsidR="00C63B8E"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5140E3" w:rsidRDefault="005140E3" w:rsidP="005140E3">
      <w:pPr>
        <w:pStyle w:val="Text1-1"/>
        <w:numPr>
          <w:ilvl w:val="0"/>
          <w:numId w:val="0"/>
        </w:numPr>
        <w:ind w:left="737"/>
      </w:pPr>
    </w:p>
    <w:p w:rsidR="005140E3" w:rsidRPr="00B01C8B" w:rsidRDefault="005140E3" w:rsidP="005140E3">
      <w:pPr>
        <w:pStyle w:val="Text1-1"/>
        <w:numPr>
          <w:ilvl w:val="0"/>
          <w:numId w:val="0"/>
        </w:numPr>
        <w:ind w:left="737"/>
      </w:pPr>
    </w:p>
    <w:p w:rsidR="00FA4D85" w:rsidRDefault="00FA4D85" w:rsidP="00214C3E">
      <w:pPr>
        <w:pStyle w:val="Nadpis1-1"/>
      </w:pPr>
      <w:r>
        <w:t>SMLUVNÍ POKUTY a SANKCE</w:t>
      </w:r>
    </w:p>
    <w:p w:rsidR="00FA4D85" w:rsidRDefault="00FA4D85" w:rsidP="00FA4D85">
      <w:pPr>
        <w:pStyle w:val="Text1-1"/>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Default="007B3F34" w:rsidP="00FA4D85">
      <w:pPr>
        <w:pStyle w:val="Text1-1"/>
      </w:pPr>
      <w:r w:rsidRPr="00D126A2">
        <w:t>V případě prodlení s úhradou peněžitého plnění je objednatel povinen zaplatit zhotoviteli zákonný úrok z prodlení.</w:t>
      </w:r>
    </w:p>
    <w:p w:rsidR="005140E3" w:rsidRDefault="005140E3" w:rsidP="005140E3">
      <w:pPr>
        <w:pStyle w:val="Text1-1"/>
        <w:numPr>
          <w:ilvl w:val="0"/>
          <w:numId w:val="0"/>
        </w:numPr>
        <w:ind w:left="737"/>
      </w:pPr>
    </w:p>
    <w:p w:rsidR="005140E3" w:rsidRPr="00FA4D85" w:rsidRDefault="005140E3" w:rsidP="005140E3">
      <w:pPr>
        <w:pStyle w:val="Text1-1"/>
        <w:numPr>
          <w:ilvl w:val="0"/>
          <w:numId w:val="0"/>
        </w:numPr>
        <w:ind w:left="737"/>
      </w:pP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dále pak obecně závazné právní předpisy.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 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 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 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 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P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380A1F" w:rsidRDefault="00380A1F" w:rsidP="00AC24CA">
      <w:pPr>
        <w:pStyle w:val="Textbezodsazen"/>
        <w:ind w:left="709"/>
      </w:pPr>
      <w:r>
        <w:t>Příloha č. 1:</w:t>
      </w:r>
      <w:r>
        <w:tab/>
        <w:t xml:space="preserve">Obchodní podmínky na projekční práce u </w:t>
      </w:r>
      <w:proofErr w:type="gramStart"/>
      <w:r>
        <w:t>OŘ</w:t>
      </w:r>
      <w:proofErr w:type="gramEnd"/>
      <w:r>
        <w:t xml:space="preserve"> Hradec Králové</w:t>
      </w:r>
    </w:p>
    <w:p w:rsidR="00380A1F" w:rsidRDefault="00380A1F" w:rsidP="00380A1F">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 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F2772E" w:rsidRPr="00406CE9" w:rsidRDefault="00F2772E" w:rsidP="00F2772E">
      <w:pPr>
        <w:tabs>
          <w:tab w:val="left" w:pos="4962"/>
        </w:tabs>
        <w:spacing w:after="120"/>
        <w:jc w:val="both"/>
        <w:rPr>
          <w:rFonts w:ascii="Verdana" w:eastAsia="Verdana" w:hAnsi="Verdana" w:cs="Times New Roman"/>
        </w:rPr>
      </w:pPr>
      <w:r>
        <w:rPr>
          <w:rFonts w:ascii="Verdana" w:eastAsia="Verdana" w:hAnsi="Verdana" w:cs="Times New Roman"/>
        </w:rPr>
        <w:t>Za objednatele:</w:t>
      </w:r>
      <w:r>
        <w:rPr>
          <w:rFonts w:ascii="Verdana" w:eastAsia="Verdana" w:hAnsi="Verdana" w:cs="Times New Roman"/>
        </w:rPr>
        <w:tab/>
        <w:t>Za zhotovitele:</w:t>
      </w:r>
    </w:p>
    <w:p w:rsidR="00F2772E" w:rsidRPr="00406CE9" w:rsidRDefault="00F2772E" w:rsidP="00F2772E">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F2772E" w:rsidRPr="00406CE9" w:rsidRDefault="00F2772E" w:rsidP="00F2772E">
      <w:pPr>
        <w:spacing w:after="120"/>
        <w:jc w:val="both"/>
        <w:rPr>
          <w:rFonts w:ascii="Verdana" w:eastAsia="Verdana" w:hAnsi="Verdana" w:cs="Times New Roman"/>
        </w:rPr>
      </w:pPr>
    </w:p>
    <w:p w:rsidR="00F2772E" w:rsidRPr="00406CE9" w:rsidRDefault="00F2772E" w:rsidP="00F2772E">
      <w:pPr>
        <w:spacing w:after="120"/>
        <w:jc w:val="both"/>
        <w:rPr>
          <w:rFonts w:ascii="Verdana" w:eastAsia="Verdana" w:hAnsi="Verdana" w:cs="Times New Roman"/>
        </w:rPr>
      </w:pPr>
    </w:p>
    <w:p w:rsidR="00F2772E" w:rsidRPr="00406CE9" w:rsidRDefault="00F2772E" w:rsidP="00F2772E">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F2772E" w:rsidRPr="00406CE9" w:rsidRDefault="00F2772E" w:rsidP="00F2772E">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F2772E" w:rsidRPr="00406CE9" w:rsidRDefault="00F2772E" w:rsidP="00F2772E">
      <w:pPr>
        <w:spacing w:after="0"/>
        <w:jc w:val="both"/>
        <w:rPr>
          <w:rFonts w:ascii="Verdana" w:eastAsia="Verdana" w:hAnsi="Verdana" w:cs="Times New Roman"/>
        </w:rPr>
      </w:pPr>
      <w:r>
        <w:rPr>
          <w:rFonts w:ascii="Verdana" w:eastAsia="Verdana" w:hAnsi="Verdana" w:cs="Times New Roman"/>
        </w:rPr>
        <w:t>Správa železniční dopravní cesty,</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t>společnost</w:t>
      </w:r>
    </w:p>
    <w:p w:rsidR="00F2772E" w:rsidRPr="00406CE9" w:rsidRDefault="00F2772E" w:rsidP="00F2772E">
      <w:pPr>
        <w:spacing w:after="0"/>
        <w:jc w:val="both"/>
        <w:rPr>
          <w:rFonts w:ascii="Verdana" w:eastAsia="Verdana" w:hAnsi="Verdana" w:cs="Times New Roman"/>
        </w:rPr>
      </w:pPr>
      <w:r>
        <w:rPr>
          <w:rFonts w:ascii="Verdana" w:eastAsia="Verdana" w:hAnsi="Verdana" w:cs="Times New Roman"/>
        </w:rPr>
        <w:t>státní organizace</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Pr="00406CE9">
        <w:rPr>
          <w:rFonts w:ascii="Verdana" w:eastAsia="Verdana" w:hAnsi="Verdana" w:cs="Times New Roman"/>
        </w:rPr>
        <w:t>funkce</w:t>
      </w:r>
    </w:p>
    <w:p w:rsidR="00F2772E" w:rsidRPr="00406CE9" w:rsidRDefault="00F2772E" w:rsidP="00F2772E">
      <w:pPr>
        <w:spacing w:after="0"/>
        <w:jc w:val="both"/>
        <w:rPr>
          <w:rFonts w:ascii="Verdana" w:eastAsia="Verdana" w:hAnsi="Verdana" w:cs="Times New Roman"/>
        </w:rPr>
      </w:pPr>
      <w:r>
        <w:rPr>
          <w:rFonts w:ascii="Verdana" w:eastAsia="Verdana" w:hAnsi="Verdana" w:cs="Times New Roman"/>
        </w:rPr>
        <w:t>ředitel Oblastního ředitelství</w:t>
      </w: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F2772E" w:rsidRPr="00406CE9" w:rsidRDefault="00F2772E" w:rsidP="00F2772E">
      <w:pPr>
        <w:spacing w:after="0"/>
        <w:jc w:val="both"/>
        <w:rPr>
          <w:rFonts w:ascii="Verdana" w:eastAsia="Verdana" w:hAnsi="Verdana" w:cs="Times New Roman"/>
        </w:rPr>
      </w:pPr>
      <w:r>
        <w:rPr>
          <w:rFonts w:ascii="Verdana" w:eastAsia="Verdana" w:hAnsi="Verdana" w:cs="Times New Roman"/>
        </w:rPr>
        <w:t>Hradec Králové</w:t>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890041">
          <w:headerReference w:type="default" r:id="rId12"/>
          <w:footerReference w:type="default" r:id="rId13"/>
          <w:headerReference w:type="first" r:id="rId14"/>
          <w:footerReference w:type="first" r:id="rId15"/>
          <w:pgSz w:w="11906" w:h="16838" w:code="9"/>
          <w:pgMar w:top="1049" w:right="1134" w:bottom="1474" w:left="766" w:header="595" w:footer="624" w:gutter="652"/>
          <w:cols w:space="708"/>
          <w:titlePg/>
          <w:docGrid w:linePitch="360"/>
        </w:sectPr>
      </w:pPr>
    </w:p>
    <w:p w:rsidR="00CB4F6D" w:rsidRDefault="00CB4F6D" w:rsidP="00F762A8">
      <w:pPr>
        <w:pStyle w:val="Nadpisbezsl1-1"/>
      </w:pPr>
      <w:r>
        <w:t>Příloha č. 1</w:t>
      </w:r>
    </w:p>
    <w:p w:rsidR="00EE3DB1" w:rsidRDefault="00EE3DB1" w:rsidP="00EE3DB1">
      <w:pPr>
        <w:pStyle w:val="Nadpisbezsl1-2"/>
      </w:pPr>
      <w:r>
        <w:t xml:space="preserve">Obchodní podmínky na projekční práce u </w:t>
      </w:r>
      <w:proofErr w:type="gramStart"/>
      <w:r>
        <w:t>OŘ</w:t>
      </w:r>
      <w:proofErr w:type="gramEnd"/>
      <w:r>
        <w:t xml:space="preserve"> Hradec Králové</w:t>
      </w:r>
    </w:p>
    <w:p w:rsidR="00EE3DB1" w:rsidRDefault="00EE3DB1" w:rsidP="00EE3DB1">
      <w:pPr>
        <w:pStyle w:val="Textbezodsazen"/>
        <w:rPr>
          <w:b/>
          <w:bCs/>
        </w:rPr>
      </w:pPr>
      <w:r>
        <w:t xml:space="preserve">Obchodní podmínky na projekční práce u </w:t>
      </w:r>
      <w:proofErr w:type="gramStart"/>
      <w:r>
        <w:t>OŘ</w:t>
      </w:r>
      <w:proofErr w:type="gramEnd"/>
      <w:r>
        <w:t xml:space="preserve"> Hradec Králové byly uveřejněny na profilu zadavatele jako součást zadávací dokumentace. Smluvní strany podpisem této Smlouvy potvrzují, že jsou s jejich obsahem plně seznámeny, a že ve smyslu § 1751 odst. 1 občanského zákoníku tvoří součást obsahu Smlouvy.</w:t>
      </w:r>
    </w:p>
    <w:p w:rsidR="00F762A8" w:rsidRPr="00AC24CA" w:rsidRDefault="00F762A8" w:rsidP="00EE3DB1">
      <w:pPr>
        <w:pStyle w:val="Nadpisbezsl1-2"/>
      </w:pPr>
    </w:p>
    <w:sectPr w:rsidR="00F762A8" w:rsidRPr="00AC24CA" w:rsidSect="00A21A01">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462" w:rsidRDefault="00B17462" w:rsidP="00962258">
      <w:pPr>
        <w:spacing w:after="0" w:line="240" w:lineRule="auto"/>
      </w:pPr>
      <w:r>
        <w:separator/>
      </w:r>
    </w:p>
  </w:endnote>
  <w:endnote w:type="continuationSeparator" w:id="0">
    <w:p w:rsidR="00B17462" w:rsidRDefault="00B174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Tr="00EB46E5">
      <w:tc>
        <w:tcPr>
          <w:tcW w:w="1361" w:type="dxa"/>
          <w:tcMar>
            <w:left w:w="0" w:type="dxa"/>
            <w:right w:w="0" w:type="dxa"/>
          </w:tcMar>
          <w:vAlign w:val="bottom"/>
        </w:tcPr>
        <w:p w:rsidR="006C7460" w:rsidRPr="00B8518B" w:rsidRDefault="006C746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4C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14C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E7415D" w:rsidRDefault="006C7460" w:rsidP="00F422D3">
          <w:pPr>
            <w:pStyle w:val="Zpat0"/>
            <w:rPr>
              <w:b/>
            </w:rPr>
          </w:pPr>
          <w:r w:rsidRPr="00E7415D">
            <w:rPr>
              <w:b/>
            </w:rPr>
            <w:t>SMLOUVA O DÍLO</w:t>
          </w:r>
        </w:p>
        <w:p w:rsidR="006C7460" w:rsidRDefault="002F273D" w:rsidP="00F422D3">
          <w:pPr>
            <w:pStyle w:val="Zpat0"/>
          </w:pPr>
          <w:r>
            <w:t>S</w:t>
          </w:r>
          <w:r w:rsidR="00D6460C">
            <w:t>lužby</w:t>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Tr="00EB46E5">
      <w:tc>
        <w:tcPr>
          <w:tcW w:w="1361" w:type="dxa"/>
          <w:tcMar>
            <w:left w:w="0" w:type="dxa"/>
            <w:right w:w="0" w:type="dxa"/>
          </w:tcMar>
          <w:vAlign w:val="bottom"/>
        </w:tcPr>
        <w:p w:rsidR="006C7460" w:rsidRPr="00B8518B" w:rsidRDefault="006C746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4C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14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Default="006C7460" w:rsidP="00F95FBD">
          <w:pPr>
            <w:pStyle w:val="Zpat0"/>
          </w:pP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462" w:rsidRDefault="00B17462" w:rsidP="00962258">
      <w:pPr>
        <w:spacing w:after="0" w:line="240" w:lineRule="auto"/>
      </w:pPr>
      <w:r>
        <w:separator/>
      </w:r>
    </w:p>
  </w:footnote>
  <w:footnote w:type="continuationSeparator" w:id="0">
    <w:p w:rsidR="00B17462" w:rsidRDefault="00B1746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8B6C63D" wp14:editId="76DFEC98">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976200A"/>
    <w:multiLevelType w:val="multilevel"/>
    <w:tmpl w:val="066A7922"/>
    <w:lvl w:ilvl="0">
      <w:start w:val="1"/>
      <w:numFmt w:val="decimal"/>
      <w:lvlText w:val="2.%1."/>
      <w:lvlJc w:val="left"/>
      <w:pPr>
        <w:ind w:left="360" w:hanging="360"/>
      </w:pPr>
      <w:rPr>
        <w:rFonts w:ascii="Arial CE" w:hAnsi="Arial CE" w:cs="Times New Roman"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asciiTheme="minorHAnsi" w:hAnsiTheme="minorHAnsi" w:hint="default"/>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9"/>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7"/>
  </w:num>
  <w:num w:numId="39">
    <w:abstractNumId w:val="3"/>
  </w:num>
  <w:num w:numId="40">
    <w:abstractNumId w:val="8"/>
  </w:num>
  <w:num w:numId="41">
    <w:abstractNumId w:val="26"/>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 w:numId="49">
    <w:abstractNumId w:val="0"/>
  </w:num>
  <w:num w:numId="5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46EF"/>
    <w:rsid w:val="00017F3C"/>
    <w:rsid w:val="000414CA"/>
    <w:rsid w:val="00041EC8"/>
    <w:rsid w:val="00056BB3"/>
    <w:rsid w:val="0006588D"/>
    <w:rsid w:val="00067A5E"/>
    <w:rsid w:val="000719BB"/>
    <w:rsid w:val="00072A65"/>
    <w:rsid w:val="00072C1E"/>
    <w:rsid w:val="00092DB7"/>
    <w:rsid w:val="000A1904"/>
    <w:rsid w:val="000B4EB8"/>
    <w:rsid w:val="000C41F2"/>
    <w:rsid w:val="000D22C4"/>
    <w:rsid w:val="000D27D1"/>
    <w:rsid w:val="000E1A7F"/>
    <w:rsid w:val="00112864"/>
    <w:rsid w:val="00114472"/>
    <w:rsid w:val="00114988"/>
    <w:rsid w:val="00115069"/>
    <w:rsid w:val="001150F2"/>
    <w:rsid w:val="00125160"/>
    <w:rsid w:val="00143EC0"/>
    <w:rsid w:val="001656A2"/>
    <w:rsid w:val="00165977"/>
    <w:rsid w:val="00170EC5"/>
    <w:rsid w:val="001747C1"/>
    <w:rsid w:val="00177D6B"/>
    <w:rsid w:val="001913F8"/>
    <w:rsid w:val="00191F90"/>
    <w:rsid w:val="001B4E74"/>
    <w:rsid w:val="001C2A3F"/>
    <w:rsid w:val="001C645F"/>
    <w:rsid w:val="001D77EC"/>
    <w:rsid w:val="001E678E"/>
    <w:rsid w:val="001F0BA7"/>
    <w:rsid w:val="001F3F73"/>
    <w:rsid w:val="001F458E"/>
    <w:rsid w:val="002038D5"/>
    <w:rsid w:val="002071BB"/>
    <w:rsid w:val="00207DF5"/>
    <w:rsid w:val="00214C3E"/>
    <w:rsid w:val="00240B81"/>
    <w:rsid w:val="00247D01"/>
    <w:rsid w:val="002546AE"/>
    <w:rsid w:val="00261A5B"/>
    <w:rsid w:val="00262E5B"/>
    <w:rsid w:val="0027072C"/>
    <w:rsid w:val="00276AFE"/>
    <w:rsid w:val="002A3B57"/>
    <w:rsid w:val="002A5468"/>
    <w:rsid w:val="002C31BF"/>
    <w:rsid w:val="002C3883"/>
    <w:rsid w:val="002C7A28"/>
    <w:rsid w:val="002D7FD6"/>
    <w:rsid w:val="002E0CD7"/>
    <w:rsid w:val="002E0CFB"/>
    <w:rsid w:val="002E5C7B"/>
    <w:rsid w:val="002F273D"/>
    <w:rsid w:val="002F4333"/>
    <w:rsid w:val="0030776E"/>
    <w:rsid w:val="00327EEF"/>
    <w:rsid w:val="0033239F"/>
    <w:rsid w:val="0034274B"/>
    <w:rsid w:val="0034719F"/>
    <w:rsid w:val="00350A35"/>
    <w:rsid w:val="003571D8"/>
    <w:rsid w:val="00357BC6"/>
    <w:rsid w:val="00361422"/>
    <w:rsid w:val="00370772"/>
    <w:rsid w:val="0037545D"/>
    <w:rsid w:val="00380A1F"/>
    <w:rsid w:val="00381EFC"/>
    <w:rsid w:val="00392910"/>
    <w:rsid w:val="00392EB6"/>
    <w:rsid w:val="003956C6"/>
    <w:rsid w:val="003A197F"/>
    <w:rsid w:val="003A2DF0"/>
    <w:rsid w:val="003C33F2"/>
    <w:rsid w:val="003C3608"/>
    <w:rsid w:val="003D756E"/>
    <w:rsid w:val="003E420D"/>
    <w:rsid w:val="003E4C13"/>
    <w:rsid w:val="003F79D7"/>
    <w:rsid w:val="00406CE9"/>
    <w:rsid w:val="004078F3"/>
    <w:rsid w:val="004112D1"/>
    <w:rsid w:val="00427794"/>
    <w:rsid w:val="00450F07"/>
    <w:rsid w:val="00453CD3"/>
    <w:rsid w:val="0046002F"/>
    <w:rsid w:val="00460660"/>
    <w:rsid w:val="00464BA9"/>
    <w:rsid w:val="00482306"/>
    <w:rsid w:val="00483969"/>
    <w:rsid w:val="00485CE8"/>
    <w:rsid w:val="00486107"/>
    <w:rsid w:val="00491827"/>
    <w:rsid w:val="004A5646"/>
    <w:rsid w:val="004A78AF"/>
    <w:rsid w:val="004C4399"/>
    <w:rsid w:val="004C47D6"/>
    <w:rsid w:val="004C787C"/>
    <w:rsid w:val="004D09FB"/>
    <w:rsid w:val="004E7A1F"/>
    <w:rsid w:val="004F4B9B"/>
    <w:rsid w:val="00502690"/>
    <w:rsid w:val="0050666E"/>
    <w:rsid w:val="00507460"/>
    <w:rsid w:val="00511AB9"/>
    <w:rsid w:val="005140E3"/>
    <w:rsid w:val="00523BB5"/>
    <w:rsid w:val="00523EA7"/>
    <w:rsid w:val="005268C5"/>
    <w:rsid w:val="005406EB"/>
    <w:rsid w:val="00553375"/>
    <w:rsid w:val="00555884"/>
    <w:rsid w:val="00557DDF"/>
    <w:rsid w:val="005736B7"/>
    <w:rsid w:val="00575E5A"/>
    <w:rsid w:val="00580245"/>
    <w:rsid w:val="005A1F44"/>
    <w:rsid w:val="005B5ACA"/>
    <w:rsid w:val="005D3C39"/>
    <w:rsid w:val="005F0F02"/>
    <w:rsid w:val="00601A8C"/>
    <w:rsid w:val="0061068E"/>
    <w:rsid w:val="006115D3"/>
    <w:rsid w:val="00624262"/>
    <w:rsid w:val="0065610E"/>
    <w:rsid w:val="00657A25"/>
    <w:rsid w:val="00660AD3"/>
    <w:rsid w:val="006776B6"/>
    <w:rsid w:val="0069084B"/>
    <w:rsid w:val="00693150"/>
    <w:rsid w:val="006A5570"/>
    <w:rsid w:val="006A689C"/>
    <w:rsid w:val="006B3D79"/>
    <w:rsid w:val="006B6FE4"/>
    <w:rsid w:val="006C0BB6"/>
    <w:rsid w:val="006C2343"/>
    <w:rsid w:val="006C442A"/>
    <w:rsid w:val="006C490F"/>
    <w:rsid w:val="006C7460"/>
    <w:rsid w:val="006D3D66"/>
    <w:rsid w:val="006E0578"/>
    <w:rsid w:val="006E314D"/>
    <w:rsid w:val="00710723"/>
    <w:rsid w:val="007145F3"/>
    <w:rsid w:val="007162F4"/>
    <w:rsid w:val="00723ED1"/>
    <w:rsid w:val="00740AF5"/>
    <w:rsid w:val="00743525"/>
    <w:rsid w:val="00744076"/>
    <w:rsid w:val="007541A2"/>
    <w:rsid w:val="00755818"/>
    <w:rsid w:val="007616C2"/>
    <w:rsid w:val="0076286B"/>
    <w:rsid w:val="00766846"/>
    <w:rsid w:val="0077673A"/>
    <w:rsid w:val="007846E1"/>
    <w:rsid w:val="007847D6"/>
    <w:rsid w:val="0079781E"/>
    <w:rsid w:val="007A5172"/>
    <w:rsid w:val="007A67A0"/>
    <w:rsid w:val="007A6E42"/>
    <w:rsid w:val="007A7344"/>
    <w:rsid w:val="007B3F34"/>
    <w:rsid w:val="007B570C"/>
    <w:rsid w:val="007D0186"/>
    <w:rsid w:val="007E4A6E"/>
    <w:rsid w:val="007F56A7"/>
    <w:rsid w:val="00800851"/>
    <w:rsid w:val="00807DD0"/>
    <w:rsid w:val="00821D01"/>
    <w:rsid w:val="00826B7B"/>
    <w:rsid w:val="00846789"/>
    <w:rsid w:val="00853E4B"/>
    <w:rsid w:val="00866994"/>
    <w:rsid w:val="0088231A"/>
    <w:rsid w:val="00890041"/>
    <w:rsid w:val="008A3568"/>
    <w:rsid w:val="008B075C"/>
    <w:rsid w:val="008B54E6"/>
    <w:rsid w:val="008C50F3"/>
    <w:rsid w:val="008C7EFE"/>
    <w:rsid w:val="008D03B9"/>
    <w:rsid w:val="008D30C7"/>
    <w:rsid w:val="008E2388"/>
    <w:rsid w:val="008F18D6"/>
    <w:rsid w:val="008F2C9B"/>
    <w:rsid w:val="008F4040"/>
    <w:rsid w:val="008F797B"/>
    <w:rsid w:val="009020DB"/>
    <w:rsid w:val="00904780"/>
    <w:rsid w:val="0090635B"/>
    <w:rsid w:val="00922385"/>
    <w:rsid w:val="009223DF"/>
    <w:rsid w:val="00936091"/>
    <w:rsid w:val="00940D8A"/>
    <w:rsid w:val="00962258"/>
    <w:rsid w:val="009678B7"/>
    <w:rsid w:val="00971DFA"/>
    <w:rsid w:val="00992D9C"/>
    <w:rsid w:val="00996CB8"/>
    <w:rsid w:val="009B0111"/>
    <w:rsid w:val="009B2E97"/>
    <w:rsid w:val="009B4201"/>
    <w:rsid w:val="009B5146"/>
    <w:rsid w:val="009C418E"/>
    <w:rsid w:val="009C442C"/>
    <w:rsid w:val="009E07F4"/>
    <w:rsid w:val="009F0867"/>
    <w:rsid w:val="009F309B"/>
    <w:rsid w:val="009F3900"/>
    <w:rsid w:val="009F392E"/>
    <w:rsid w:val="009F53C5"/>
    <w:rsid w:val="009F638B"/>
    <w:rsid w:val="00A0740E"/>
    <w:rsid w:val="00A17E0F"/>
    <w:rsid w:val="00A21A01"/>
    <w:rsid w:val="00A4257A"/>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C24CA"/>
    <w:rsid w:val="00AD056F"/>
    <w:rsid w:val="00AD0C7B"/>
    <w:rsid w:val="00AD5F1A"/>
    <w:rsid w:val="00AD6731"/>
    <w:rsid w:val="00AE50B8"/>
    <w:rsid w:val="00B008D5"/>
    <w:rsid w:val="00B02F73"/>
    <w:rsid w:val="00B05B31"/>
    <w:rsid w:val="00B0619F"/>
    <w:rsid w:val="00B11AEA"/>
    <w:rsid w:val="00B13A26"/>
    <w:rsid w:val="00B15D0D"/>
    <w:rsid w:val="00B17462"/>
    <w:rsid w:val="00B22106"/>
    <w:rsid w:val="00B2418D"/>
    <w:rsid w:val="00B42F40"/>
    <w:rsid w:val="00B5431A"/>
    <w:rsid w:val="00B548DC"/>
    <w:rsid w:val="00B656D7"/>
    <w:rsid w:val="00B75EE1"/>
    <w:rsid w:val="00B77481"/>
    <w:rsid w:val="00B8518B"/>
    <w:rsid w:val="00B85E2A"/>
    <w:rsid w:val="00B955DF"/>
    <w:rsid w:val="00B97CC3"/>
    <w:rsid w:val="00BC06C4"/>
    <w:rsid w:val="00BD7E91"/>
    <w:rsid w:val="00BD7F0D"/>
    <w:rsid w:val="00C02D0A"/>
    <w:rsid w:val="00C03A6E"/>
    <w:rsid w:val="00C11E78"/>
    <w:rsid w:val="00C165C5"/>
    <w:rsid w:val="00C226C0"/>
    <w:rsid w:val="00C37459"/>
    <w:rsid w:val="00C42371"/>
    <w:rsid w:val="00C42FE6"/>
    <w:rsid w:val="00C44F6A"/>
    <w:rsid w:val="00C45470"/>
    <w:rsid w:val="00C6198E"/>
    <w:rsid w:val="00C63B8E"/>
    <w:rsid w:val="00C708EA"/>
    <w:rsid w:val="00C778A5"/>
    <w:rsid w:val="00C95162"/>
    <w:rsid w:val="00CB4F6D"/>
    <w:rsid w:val="00CB6A37"/>
    <w:rsid w:val="00CB7684"/>
    <w:rsid w:val="00CC2AEC"/>
    <w:rsid w:val="00CC7C8F"/>
    <w:rsid w:val="00CD1FC4"/>
    <w:rsid w:val="00CD5731"/>
    <w:rsid w:val="00CE4F87"/>
    <w:rsid w:val="00CF164B"/>
    <w:rsid w:val="00D034A0"/>
    <w:rsid w:val="00D06BD0"/>
    <w:rsid w:val="00D21061"/>
    <w:rsid w:val="00D232F4"/>
    <w:rsid w:val="00D32554"/>
    <w:rsid w:val="00D4108E"/>
    <w:rsid w:val="00D4328E"/>
    <w:rsid w:val="00D6163D"/>
    <w:rsid w:val="00D6460C"/>
    <w:rsid w:val="00D831A3"/>
    <w:rsid w:val="00D84FB3"/>
    <w:rsid w:val="00D96082"/>
    <w:rsid w:val="00D97BE3"/>
    <w:rsid w:val="00DA3711"/>
    <w:rsid w:val="00DB5693"/>
    <w:rsid w:val="00DD46F3"/>
    <w:rsid w:val="00DE56F2"/>
    <w:rsid w:val="00DF116D"/>
    <w:rsid w:val="00E16FF7"/>
    <w:rsid w:val="00E26D68"/>
    <w:rsid w:val="00E301D4"/>
    <w:rsid w:val="00E378A4"/>
    <w:rsid w:val="00E4117B"/>
    <w:rsid w:val="00E44045"/>
    <w:rsid w:val="00E463D2"/>
    <w:rsid w:val="00E618C4"/>
    <w:rsid w:val="00E65137"/>
    <w:rsid w:val="00E7415D"/>
    <w:rsid w:val="00E845F6"/>
    <w:rsid w:val="00E87509"/>
    <w:rsid w:val="00E878EE"/>
    <w:rsid w:val="00E901A3"/>
    <w:rsid w:val="00EA1E76"/>
    <w:rsid w:val="00EA3D65"/>
    <w:rsid w:val="00EA585B"/>
    <w:rsid w:val="00EA6EC7"/>
    <w:rsid w:val="00EB104F"/>
    <w:rsid w:val="00EB46E5"/>
    <w:rsid w:val="00ED14BD"/>
    <w:rsid w:val="00ED29F1"/>
    <w:rsid w:val="00ED607C"/>
    <w:rsid w:val="00EE3DB1"/>
    <w:rsid w:val="00EE5E8C"/>
    <w:rsid w:val="00EF05B5"/>
    <w:rsid w:val="00F016C7"/>
    <w:rsid w:val="00F12DEC"/>
    <w:rsid w:val="00F1715C"/>
    <w:rsid w:val="00F24489"/>
    <w:rsid w:val="00F26FD1"/>
    <w:rsid w:val="00F2772E"/>
    <w:rsid w:val="00F310F8"/>
    <w:rsid w:val="00F35939"/>
    <w:rsid w:val="00F422D3"/>
    <w:rsid w:val="00F45607"/>
    <w:rsid w:val="00F4722B"/>
    <w:rsid w:val="00F54432"/>
    <w:rsid w:val="00F659EB"/>
    <w:rsid w:val="00F70006"/>
    <w:rsid w:val="00F7405C"/>
    <w:rsid w:val="00F762A8"/>
    <w:rsid w:val="00F80705"/>
    <w:rsid w:val="00F86BA6"/>
    <w:rsid w:val="00F95FBD"/>
    <w:rsid w:val="00FA4D30"/>
    <w:rsid w:val="00FA4D85"/>
    <w:rsid w:val="00FB6342"/>
    <w:rsid w:val="00FC5943"/>
    <w:rsid w:val="00FC6389"/>
    <w:rsid w:val="00FE164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0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E2EED9-B2BD-47CB-870B-00A3A2D4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125</TotalTime>
  <Pages>9</Pages>
  <Words>3398</Words>
  <Characters>20054</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39</cp:revision>
  <cp:lastPrinted>2019-03-12T14:16:00Z</cp:lastPrinted>
  <dcterms:created xsi:type="dcterms:W3CDTF">2019-04-24T12:07:00Z</dcterms:created>
  <dcterms:modified xsi:type="dcterms:W3CDTF">2019-08-15T08:30:00Z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